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״שנה במגרש: מה למדתי מהקבוצה של יום רביעי״</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בלוג · כיתה ט׳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״ציינו״ · ״שלושה פרטים״ · ״על פי פסקה 2״ | ממד: איתור מידע | מה עליי לעשות: לחפש בפסקה 2 עובדות על הקבוצה (מספר, גילאים, מי בה) ולכתוב שלוש. | התשובה חייבת לכלול: מספר הילדים – 12; הגילאים – 8 עד 12; סוגי הצרכים (כיסא גלגלים, אוטיזם וכו׳)</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״מה למדה״ · ״מיוסי ומנור״ · ״בפסקה 2״ · ״הסבירו״ · ״השתנתה״ | ממד: פרשנות והיסק | מה עליי לעשות: להסביר מה שירה חשבה לפני ומה אחרי, ולהראות איך הדוגמאות גרמו לשינוי. | התשובה חייבת לכלול: לפני: חשבה על מה הילדים "לא יכולים"; אחרי: רואה את היכולות והחוזקות שלהם; דוגמאות: יוסי קולע, נור זוכרת תרגילים</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״טוענת״ · ״האם הטיעון שלה משכנע״ · ״הביעו עמדה״ · ״שני נימוקים״ · ״מן הבלוג״ | ממד: הערכה וביקורת | מה עליי לעשות: לכתוב עמדה ברורה על הטיעון, נימוק אחד מבוסס על הבלוג ונימוק נוסף משלי. | התשובה חייבת לכלול: עמדה ברורה על כוח השכנוע; נימוק מבוסס על הבלוג; נימוק נוסף (אישי או כללי)</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2–ג · 3–ב · 4–ה · 5–ד</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(לשאול לפני שעוזרים) · 2 – א (שהבת שיחקה כמו כולם)</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10 · הערכה וביקורת · חייבת לכלול: עמדה ברורה; נימוק הקשור לכבוד/לתפיסה; דוגמה נוספת משלי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״שנה במגרש: מה למדתי מהקבוצה של יום רביעי״</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בלוג · כיתה ט׳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בלוג</w:t>
            </w:r>
          </w:p>
          <w:p>
            <w:pPr>
              <w:bidi w:val="1"/>
            </w:pPr>
            <w:r>
              <w:rPr>
                <w:rFonts w:ascii="Arial" w:hAnsi="Arial" w:cs="Arial"/>
                <w:b/>
                <w:color w:val="C2417A"/>
                <w:sz w:val="20"/>
                <w:rtl w:val="1"/>
                <w:szCs w:val="20"/>
                <w:bCs/>
              </w:rPr>
              <w:t>שנה במגרש: מה למדתי מהקבוצה של יום רביעי</w:t>
            </w:r>
          </w:p>
          <w:p>
            <w:pPr>
              <w:bidi w:val="1"/>
            </w:pPr>
            <w:r>
              <w:rPr>
                <w:rFonts w:ascii="Arial" w:hAnsi="Arial" w:cs="Arial"/>
                <w:b/>
                <w:color w:val="5D5675"/>
                <w:sz w:val="20"/>
                <w:rtl w:val="1"/>
                <w:szCs w:val="20"/>
                <w:bCs/>
              </w:rPr>
              <w:t>פוסט סיכום בבלוג האישי של שירה, תלמידת כיתה ט׳, אחרי שנה של התנדבות כמאמנת עוזרת</w:t>
            </w:r>
          </w:p>
          <w:p>
            <w:pPr>
              <w:bidi w:val="1"/>
            </w:pPr>
            <w:r>
              <w:rPr>
                <w:rFonts w:ascii="Arial" w:hAnsi="Arial" w:cs="Arial"/>
                <w:b/>
                <w:color w:val="7A5BD6"/>
                <w:sz w:val="20"/>
                <w:rtl w:val="1"/>
                <w:szCs w:val="20"/>
                <w:bCs/>
              </w:rPr>
              <w:t xml:space="preserve">(1)  </w:t>
            </w:r>
            <w:r>
              <w:rPr>
                <w:rFonts w:ascii="Arial" w:hAnsi="Arial" w:cs="Arial"/>
                <w:b w:val="0"/>
                <w:sz w:val="20"/>
                <w:rtl w:val="1"/>
                <w:szCs w:val="20"/>
              </w:rPr>
              <w:t>לפני שנה בדיוק, ביום רביעי גשום, עמדתי בפתח אולם הספורט של המתנ״ס עם תיק על הגב ובטן מתהפכת. נרשמתי להתנדב כמאמנת עוזרת בקבוצת כדורסל לילדים עם צרכים מיוחדים, בעיקר כי חיפשתי מקום להתנדבות שקשור לספורט. האמת? לא באמת ידעתי למה אני נכנסת. היום, כשאני כותבת את הפוסט הזה, אני יודעת שזו הייתה אחת ההחלטות הכי טובות שקיבלתי.</w:t>
            </w:r>
          </w:p>
          <w:p>
            <w:pPr>
              <w:bidi w:val="1"/>
            </w:pPr>
            <w:r>
              <w:rPr>
                <w:rFonts w:ascii="Arial" w:hAnsi="Arial" w:cs="Arial"/>
                <w:b/>
                <w:color w:val="7A5BD6"/>
                <w:sz w:val="20"/>
                <w:rtl w:val="1"/>
                <w:szCs w:val="20"/>
                <w:bCs/>
              </w:rPr>
              <w:t xml:space="preserve">(2)  </w:t>
            </w:r>
            <w:r>
              <w:rPr>
                <w:rFonts w:ascii="Arial" w:hAnsi="Arial" w:cs="Arial"/>
                <w:b w:val="0"/>
                <w:sz w:val="20"/>
                <w:rtl w:val="1"/>
                <w:szCs w:val="20"/>
              </w:rPr>
              <w:t>בקבוצה שלנו שנים־עשר ילדים וילדות בני שמונה עד שתים־עשרה. חלקם נעים בכיסא גלגלים, חלקם על הרצף האוטיסטי, ויש גם ילדה עם תסמונת דאון וילד שרואה רק מעט. בשבועות הראשונים חשבתי בעיקר על מה הם "לא יכולים". טעיתי. יוסי, שנע בכיסא גלגלים, קולע מקו העונשין יותר טוב ממני. נור, שבקושי מדברת, זוכרת את כל התרגילים בעל־פה ומתקנת אותי כשאני מתבלבלת בסדר. ומאיה, הילדה עם תסמונת דאון, היא המעודדת הרשמית של הקבוצה: היא מוחאת כפיים לכל מסירה, גם של הקבוצה היריבה.</w:t>
            </w:r>
          </w:p>
          <w:p>
            <w:pPr>
              <w:bidi w:val="1"/>
            </w:pPr>
            <w:r>
              <w:rPr>
                <w:rFonts w:ascii="Arial" w:hAnsi="Arial" w:cs="Arial"/>
                <w:b/>
                <w:color w:val="7A5BD6"/>
                <w:sz w:val="20"/>
                <w:rtl w:val="1"/>
                <w:szCs w:val="20"/>
                <w:bCs/>
              </w:rPr>
              <w:t xml:space="preserve">(3)  </w:t>
            </w:r>
            <w:r>
              <w:rPr>
                <w:rFonts w:ascii="Arial" w:hAnsi="Arial" w:cs="Arial"/>
                <w:b w:val="0"/>
                <w:sz w:val="20"/>
                <w:rtl w:val="1"/>
                <w:szCs w:val="20"/>
              </w:rPr>
              <w:t>הדבר הראשון שלמדתי הוא סבלנות. אני רגילה לאימונים שלי, שבהם המאמן מסביר פעם אחת ומצפה שנבין. כאן הבנתי שלפעמים צריך להסביר תרגיל חמש פעמים, בחמש דרכים שונות: במילים, בהדגמה, בציור על הלוח, ולפעמים פשוט להחזיק את הכדור יחד. בהתחלה זה תסכל אותי. אחר כך הבנתי שהתסכול שלי הוא בעיה שלי, לא שלהם. כשמצאתי סוף סוף את הדרך הנכונה להסביר לעידו איך מוסרים בהקפצה, ההצלחה שלו הייתה גם שלי. מאז אני שמה לב שאני סבלנית יותר גם בבית, למשל כשאחי הקטן שואל אותי בפעם העשירית אותה שאלה בשיעורי הבית.</w:t>
            </w:r>
          </w:p>
          <w:p>
            <w:pPr>
              <w:bidi w:val="1"/>
            </w:pPr>
            <w:r>
              <w:rPr>
                <w:rFonts w:ascii="Arial" w:hAnsi="Arial" w:cs="Arial"/>
                <w:b/>
                <w:color w:val="7A5BD6"/>
                <w:sz w:val="20"/>
                <w:rtl w:val="1"/>
                <w:szCs w:val="20"/>
                <w:bCs/>
              </w:rPr>
              <w:t xml:space="preserve">(4)  </w:t>
            </w:r>
            <w:r>
              <w:rPr>
                <w:rFonts w:ascii="Arial" w:hAnsi="Arial" w:cs="Arial"/>
                <w:b w:val="0"/>
                <w:sz w:val="20"/>
                <w:rtl w:val="1"/>
                <w:szCs w:val="20"/>
              </w:rPr>
              <w:t>הדבר השני שלמדתי הוא שמילים חשובות. רונית, המאמנת הראשית, ביקשה מאיתנו כבר ביום הראשון להגיד "ילד עם אוטיזם" ולא "ילד אוטיסט", ולשאול לפני שאנחנו דוחפים כיסא גלגלים. בהתחלה זה נראה לי כמו עניין של ניסוח. היום אני מבינה שזה עניין של כבוד: קודם כול רואים את הילד, ורק אחר כך את האבחנה. ובכלל, כמעט תמיד הכי טוב פשוט לשאול: "איך נוח לך שאעזור?" ועידו, אותו ילד מהמסירה בהקפצה, אמר לי פעם: "אל תעזרי לי לפני שאני מבקש. אני רוצה לנסות לבד." מאז אני זוכרת שעזרה טובה היא עזרה שמשאירה לאחר את הבחירה.</w:t>
            </w:r>
          </w:p>
          <w:p>
            <w:pPr>
              <w:bidi w:val="1"/>
            </w:pPr>
            <w:r>
              <w:rPr>
                <w:rFonts w:ascii="Arial" w:hAnsi="Arial" w:cs="Arial"/>
                <w:b/>
                <w:color w:val="7A5BD6"/>
                <w:sz w:val="20"/>
                <w:rtl w:val="1"/>
                <w:szCs w:val="20"/>
                <w:bCs/>
              </w:rPr>
              <w:t xml:space="preserve">(5)  </w:t>
            </w:r>
            <w:r>
              <w:rPr>
                <w:rFonts w:ascii="Arial" w:hAnsi="Arial" w:cs="Arial"/>
                <w:b w:val="0"/>
                <w:sz w:val="20"/>
                <w:rtl w:val="1"/>
                <w:szCs w:val="20"/>
              </w:rPr>
              <w:t>הדבר השלישי, ואולי החשוב ביותר, הוא שספורט שייך לכולם. בטורניר האביב שיחקנו מול קבוצה של בית ספר רגיל בשכונה. הייתי בטוחה שזה יהיה מביך. בפועל, אחרי עשר דקות כבר לא היה ברור מי "הקבוצה המיוחדת". השחקנים מהקבוצה השנייה עודדו את יוסי בכל זריקה, ובסוף המשחק כולם הצטלמו יחד. אמא של אחת הבנות ניגשה אליי ואמרה שזו הפעם הראשונה שהבת שלה שיחקה בקבוצה "כמו כולם". באותו ערב הבנתי שהשילוב לא קורה מעצמו – מישהו צריך להזמין אותו.</w:t>
            </w:r>
          </w:p>
          <w:p>
            <w:pPr>
              <w:bidi w:val="1"/>
            </w:pPr>
            <w:r>
              <w:rPr>
                <w:rFonts w:ascii="Arial" w:hAnsi="Arial" w:cs="Arial"/>
                <w:b/>
                <w:color w:val="7A5BD6"/>
                <w:sz w:val="20"/>
                <w:rtl w:val="1"/>
                <w:szCs w:val="20"/>
                <w:bCs/>
              </w:rPr>
              <w:t xml:space="preserve">(6)  </w:t>
            </w:r>
            <w:r>
              <w:rPr>
                <w:rFonts w:ascii="Arial" w:hAnsi="Arial" w:cs="Arial"/>
                <w:b w:val="0"/>
                <w:sz w:val="20"/>
                <w:rtl w:val="1"/>
                <w:szCs w:val="20"/>
              </w:rPr>
              <w:t>כמובן, לא הכול היה ורוד. היו ימים שבהם חזרתי הביתה עייפה, ימים שבהם ילד בכה כל האימון ולא הצלחתי להרגיע אותו, ותקופת מבחנים שבה כמעט ויתרתי. דווקא אז רונית הזכירה לי שאין צורך להיות מושלמת – מספיק להגיע. ההתמדה הזאת, להופיע כל רביעי גם כשקשה, לימדה אותי על עצמי יותר מכל מבחן. בכל פעם שעמדתי לוותר, חשבתי על החיוך של מאיה בתחילת כל אימון, והבנתי שהם מחכים לי.</w:t>
            </w:r>
          </w:p>
          <w:p>
            <w:pPr>
              <w:bidi w:val="1"/>
            </w:pPr>
            <w:r>
              <w:rPr>
                <w:rFonts w:ascii="Arial" w:hAnsi="Arial" w:cs="Arial"/>
                <w:b/>
                <w:color w:val="7A5BD6"/>
                <w:sz w:val="20"/>
                <w:rtl w:val="1"/>
                <w:szCs w:val="20"/>
                <w:bCs/>
              </w:rPr>
              <w:t xml:space="preserve">(7)  </w:t>
            </w:r>
            <w:r>
              <w:rPr>
                <w:rFonts w:ascii="Arial" w:hAnsi="Arial" w:cs="Arial"/>
                <w:b w:val="0"/>
                <w:sz w:val="20"/>
                <w:rtl w:val="1"/>
                <w:szCs w:val="20"/>
              </w:rPr>
              <w:t>אז למי שמתלבטים אם להתנדב: לכו על זה. אל תחפשו את המקום שבו תהיו "גיבורים", חפשו מקום שבו תוכלו ללמוד. אני הגעתי לאולם בטוחה שאני זו שבאה לתת. בסוף השנה הבנתי שקיבלתי הרבה יותר ממה שנתתי: סבלנות, שפה חדשה של כבוד ושנים־עשר חברים קטנים שמחכים לי בכל יום רביעי. ושנה הבאה? כבר נרשמתי שוב.</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על הרצף האוטיסטי – ילדים עם אוטיזם, בדרגות שונות · תסכל – גרם להרגשה של כעס ואכזבה כשמשהו לא מצליח · אבחנה – השם שרופא נותן למצב או למוגבלות · השילוב – כשאנשים שונים משתתפים יחד באותה פעילות · ההתמדה – להמשיך לאורך זמן גם כשקשה · מתלבטים – לא בטוחים מה להחליט</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שלושה פרטים על הקבוצה שבה שירה מתנדבת, על פי פסקה 2.</w:t>
      </w:r>
      <w:r>
        <w:rPr>
          <w:rFonts w:ascii="Arial" w:hAnsi="Arial" w:cs="Arial"/>
          <w:b w:val="0"/>
          <w:color w:val="7A7392"/>
          <w:sz w:val="17"/>
          <w:rtl w:val="1"/>
          <w:szCs w:val="17"/>
        </w:rPr>
        <w:t xml:space="preserve">  (שאלה 1 בטקסט · 8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למדה שירה מיוסי ומנור בפסקה 2? הסבירו כיצד השתנתה דרך החשיבה שלה.</w:t>
      </w:r>
      <w:r>
        <w:rPr>
          <w:rFonts w:ascii="Arial" w:hAnsi="Arial" w:cs="Arial"/>
          <w:b w:val="0"/>
          <w:color w:val="7A7392"/>
          <w:sz w:val="17"/>
          <w:rtl w:val="1"/>
          <w:szCs w:val="17"/>
        </w:rPr>
        <w:t xml:space="preserve">  (שאלה 4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שירה טוענת שכדאי לכל בני הנוער להתנדב. האם הטיעון שלה משכנע? הביעו עמדה ונמקו בשני נימוקים, אחד מהם מן הבלוג.</w:t>
      </w:r>
      <w:r>
        <w:rPr>
          <w:rFonts w:ascii="Arial" w:hAnsi="Arial" w:cs="Arial"/>
          <w:b w:val="0"/>
          <w:color w:val="7A7392"/>
          <w:sz w:val="17"/>
          <w:rtl w:val="1"/>
          <w:szCs w:val="17"/>
        </w:rPr>
        <w:t xml:space="preserve">  (שאלה 9 בטקסט · 13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לענות רק ממה שכתוב, לא מהידע שלי</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לכתוב טקסט קצר משלכם לפי סוגה</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שכנעו / כתבו מכתב</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ציינו / מנו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לתת מקרה מוחשי שממחיש רעיון</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הביאו דוגמה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לכתוב פרטים בלי להסביר</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מה ביקשה המאמנת הראשית מהמתנדבים ביום הראשון?</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מה אמרה לשירה אמא של אחת הבנות אחרי הטורניר?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הסבירו את המשפט "התסכול שלי הוא בעיה שלי, לא שלהם" (פסקה 3). מה הוא מלמד על שירה?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מדוע לדעתכם כתבה שירה "השילוב לא קורה מעצמו – מישהו צריך להזמין אותו"? על מה הוא מבוסס בבלוג?</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ביקשה המאמנת?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לשאול לפני שעוזרים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לצעוק על הילדים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לא לדבר באימון</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אמרה האמא?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שהבת שיחקה כמו כולם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שהבת ניצחה לבד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שהיא רוצה לעזוב</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המאמנת מבקשת לומר "ילד עם אוטיזם" ולא "ילד אוטיסט". האם לדעתכם לבחירת המילים יש באמת חשיבות? נמקו והביאו דוגמה נוספת משלכם.</w:t>
      </w:r>
      <w:r>
        <w:rPr>
          <w:rFonts w:ascii="Arial" w:hAnsi="Arial" w:cs="Arial"/>
          <w:b w:val="0"/>
          <w:color w:val="7A7392"/>
          <w:sz w:val="17"/>
          <w:rtl w:val="1"/>
          <w:szCs w:val="17"/>
        </w:rPr>
        <w:t xml:space="preserve">  (שאלה 10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שנה במגרש: מה למדתי מהקבוצה של יום רביעי · כיתה ט׳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שנה במגרש: מה למדתי מהקבוצה של יום רביעי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